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17" w:rsidRPr="00572617" w:rsidRDefault="00572617" w:rsidP="00572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261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1.pielikums </w:t>
      </w:r>
      <w:r w:rsidRPr="0057261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Ministru kabineta </w:t>
      </w:r>
      <w:r w:rsidRPr="0057261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2004.gada 27.aprīļa noteikumiem Nr.454</w:t>
      </w:r>
      <w:bookmarkStart w:id="0" w:name="piel-185502"/>
      <w:bookmarkEnd w:id="0"/>
    </w:p>
    <w:p w:rsidR="00572617" w:rsidRPr="00572617" w:rsidRDefault="00572617" w:rsidP="00572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261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DAD4B47" wp14:editId="0F0D2960">
            <wp:extent cx="6143625" cy="6581775"/>
            <wp:effectExtent l="0" t="0" r="9525" b="9525"/>
            <wp:docPr id="4" name="Picture 4" descr="https://likumi.lv/wwwraksti/2004/069/B069/PIELNOT454/0100145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kumi.lv/wwwraksti/2004/069/B069/PIELNOT454/01001454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617" w:rsidRPr="00572617" w:rsidRDefault="00572617" w:rsidP="00572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261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lastRenderedPageBreak/>
        <w:drawing>
          <wp:inline distT="0" distB="0" distL="0" distR="0" wp14:anchorId="6C2DAB79" wp14:editId="6957F091">
            <wp:extent cx="5943600" cy="9048750"/>
            <wp:effectExtent l="0" t="0" r="0" b="0"/>
            <wp:docPr id="5" name="Picture 5" descr="https://likumi.lv/wwwraksti/2004/069/B069/PIELNOT454/0100245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kumi.lv/wwwraksti/2004/069/B069/PIELNOT454/01002454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617" w:rsidRPr="00572617" w:rsidRDefault="00572617" w:rsidP="00572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_GoBack"/>
      <w:r w:rsidRPr="0057261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lastRenderedPageBreak/>
        <w:drawing>
          <wp:inline distT="0" distB="0" distL="0" distR="0" wp14:anchorId="2F182224" wp14:editId="64E03931">
            <wp:extent cx="6143625" cy="6000750"/>
            <wp:effectExtent l="0" t="0" r="9525" b="0"/>
            <wp:docPr id="6" name="Picture 6" descr="https://likumi.lv/wwwraksti/2004/069/B069/PIELNOT454/0100345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ikumi.lv/wwwraksti/2004/069/B069/PIELNOT454/01003454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72617" w:rsidRPr="00572617" w:rsidRDefault="00572617" w:rsidP="00572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2617">
        <w:rPr>
          <w:rFonts w:ascii="Times New Roman" w:eastAsia="Times New Roman" w:hAnsi="Times New Roman" w:cs="Times New Roman"/>
          <w:sz w:val="24"/>
          <w:szCs w:val="24"/>
          <w:lang w:eastAsia="lv-LV"/>
        </w:rPr>
        <w:t>Veselības ministrs R.Muciņš</w:t>
      </w:r>
    </w:p>
    <w:p w:rsidR="00633224" w:rsidRDefault="00572617"/>
    <w:sectPr w:rsidR="00633224" w:rsidSect="00572617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17"/>
    <w:rsid w:val="00007F8A"/>
    <w:rsid w:val="00572617"/>
    <w:rsid w:val="009B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AB68F-3682-4847-B842-9D8C50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Klāsone</dc:creator>
  <cp:keywords/>
  <dc:description/>
  <cp:lastModifiedBy>Anita Klāsone</cp:lastModifiedBy>
  <cp:revision>1</cp:revision>
  <dcterms:created xsi:type="dcterms:W3CDTF">2021-08-03T06:44:00Z</dcterms:created>
  <dcterms:modified xsi:type="dcterms:W3CDTF">2021-08-03T06:46:00Z</dcterms:modified>
</cp:coreProperties>
</file>